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B36E25" w14:textId="77777777" w:rsidR="00EE2F0B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</w:p>
    <w:tbl>
      <w:tblPr>
        <w:tblW w:w="122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6"/>
        <w:gridCol w:w="1465"/>
        <w:gridCol w:w="1279"/>
        <w:gridCol w:w="645"/>
        <w:gridCol w:w="1279"/>
        <w:gridCol w:w="1217"/>
        <w:gridCol w:w="1898"/>
        <w:gridCol w:w="1671"/>
      </w:tblGrid>
      <w:tr w:rsidR="00A72E2B" w:rsidRPr="00A72E2B" w14:paraId="14707611" w14:textId="77777777" w:rsidTr="00A72E2B">
        <w:trPr>
          <w:trHeight w:val="1005"/>
        </w:trPr>
        <w:tc>
          <w:tcPr>
            <w:tcW w:w="122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14:paraId="2F9579D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color w:val="000000"/>
                <w:kern w:val="0"/>
                <w:sz w:val="28"/>
                <w:szCs w:val="2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color w:val="000000"/>
                <w:kern w:val="0"/>
                <w:sz w:val="28"/>
                <w:szCs w:val="28"/>
              </w:rPr>
              <w:t>ETAT RECAPITULATIF TAXE DE SEJOUR POUR LES MEUBLES / GITES CLASSES EN ETOILES</w:t>
            </w:r>
          </w:p>
        </w:tc>
      </w:tr>
      <w:tr w:rsidR="00A72E2B" w:rsidRPr="00A72E2B" w14:paraId="58629C9C" w14:textId="77777777" w:rsidTr="00A72E2B">
        <w:trPr>
          <w:trHeight w:val="945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396E23C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Dates de séjour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516016B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total de personnes logées (a) + (d)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6E550B0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de personnes logées soumises à la taxe (a)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center"/>
            <w:hideMark/>
          </w:tcPr>
          <w:p w14:paraId="4F94F87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Tarif (b)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210DB17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de nuits passées (c)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255D3AA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Montant de la taxe perçue = (a) x (b) x (c 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04A0FE0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de personnes exonérées (d) et motif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F3D293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Date d'encaissement de la taxe</w:t>
            </w:r>
          </w:p>
        </w:tc>
      </w:tr>
      <w:tr w:rsidR="00A72E2B" w:rsidRPr="00A72E2B" w14:paraId="7EA8E4C9" w14:textId="77777777" w:rsidTr="00A72E2B">
        <w:trPr>
          <w:trHeight w:val="450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A1EFC04" w14:textId="525955F1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 xml:space="preserve">Exemple 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: du 04/0</w:t>
            </w:r>
            <w:r w:rsidR="00A841A7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/2</w:t>
            </w:r>
            <w:r w:rsidR="00BC0CAA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au 11/0</w:t>
            </w:r>
            <w:r w:rsidR="00A841A7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/2</w:t>
            </w:r>
            <w:r w:rsidR="00BC0CAA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1B6FC2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3F3F75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164FE5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0,8</w:t>
            </w:r>
            <w:r w:rsidR="004B7AFD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8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A7EA78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7EE926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</w:t>
            </w:r>
            <w:r w:rsidR="004B7AFD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,</w:t>
            </w:r>
            <w:r w:rsidR="004B7AFD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4 €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674675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 (- 18 ans)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AE6016" w14:textId="47EA20B3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11/0</w:t>
            </w:r>
            <w:r w:rsidR="00A841A7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/202</w:t>
            </w:r>
            <w:r w:rsidR="00BC0CAA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</w:tr>
      <w:tr w:rsidR="00A72E2B" w:rsidRPr="00A72E2B" w14:paraId="7B10EC50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05DE71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D76F86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824773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9FE2CC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707D5B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29F5D2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6C62C9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A95AE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7F354C69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346B33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A556200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89D75D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BBF6D4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9D066B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B01EC4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3D21930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1D258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6A80B00D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AC143F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359434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275FD5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385B01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AC0BA3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EB3DC3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51411D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FCE8E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0687AA4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5EEC88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4909D4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AEF187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1898AD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4A0CB4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7A4175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D208B0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8228E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E8C5C5F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335B30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E22F2E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DCC96E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CC6DF3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46ED22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A819FA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9D6900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60258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23244A73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9C0887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A413DC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3EB429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4365C7F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2B5EC6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83C28A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6F06FB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FA087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BBF7FE2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248E99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236B24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761446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988EBC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4C9CDA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CE4770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3B8550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A32B4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2A378D38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C99D31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4434EC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532F29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E90E50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7AEAEB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437130F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86F6990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31954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72452235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031766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4995909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9F9B0D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B03259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2C4FB4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9E79C5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565AA7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4AA26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8208D3F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13E2E7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9892B3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E4C190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869DE6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086686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F60978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7A1FAE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230FC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08819317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3D788D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EA8BF7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AC56C7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2DF6C0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03FE4A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E3345D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00B26E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E0C8B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24A2CC25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9512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CAD3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E116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DA12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1862F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81E8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6A09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B1C36C" w14:textId="77777777" w:rsidR="00A72E2B" w:rsidRPr="00A72E2B" w:rsidRDefault="00A72E2B" w:rsidP="00A72E2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A72E2B">
              <w:rPr>
                <w:rFonts w:ascii="Arial" w:eastAsia="Times New Roman" w:hAnsi="Arial" w:cs="Arial"/>
                <w:kern w:val="0"/>
                <w:sz w:val="20"/>
                <w:szCs w:val="20"/>
              </w:rPr>
              <w:t> </w:t>
            </w:r>
          </w:p>
        </w:tc>
      </w:tr>
      <w:tr w:rsidR="00A72E2B" w:rsidRPr="00A72E2B" w14:paraId="3371634C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6CFA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7BE0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1E08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1B10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D58E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90E4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3F5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5CBAA6" w14:textId="77777777" w:rsidR="00A72E2B" w:rsidRPr="00A72E2B" w:rsidRDefault="00A72E2B" w:rsidP="00A72E2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A72E2B">
              <w:rPr>
                <w:rFonts w:ascii="Arial" w:eastAsia="Times New Roman" w:hAnsi="Arial" w:cs="Arial"/>
                <w:kern w:val="0"/>
                <w:sz w:val="20"/>
                <w:szCs w:val="20"/>
              </w:rPr>
              <w:t> </w:t>
            </w:r>
          </w:p>
        </w:tc>
      </w:tr>
      <w:tr w:rsidR="00A72E2B" w:rsidRPr="00A72E2B" w14:paraId="6B2D8FEC" w14:textId="77777777" w:rsidTr="00A72E2B">
        <w:trPr>
          <w:trHeight w:val="255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1FFB3127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Total de la page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02997725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47C6EFA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44BA50E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3ABF785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E78EFE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60978D1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A72E2B">
              <w:rPr>
                <w:rFonts w:ascii="Arial" w:eastAsia="Times New Roman" w:hAnsi="Arial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CCFF" w:fill="BDD7EE"/>
            <w:noWrap/>
            <w:vAlign w:val="bottom"/>
            <w:hideMark/>
          </w:tcPr>
          <w:p w14:paraId="310D6D79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N° de page</w:t>
            </w:r>
          </w:p>
        </w:tc>
      </w:tr>
      <w:tr w:rsidR="00A72E2B" w:rsidRPr="00A72E2B" w14:paraId="2DBDDE4F" w14:textId="77777777" w:rsidTr="00A72E2B">
        <w:trPr>
          <w:trHeight w:val="507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bottom"/>
            <w:hideMark/>
          </w:tcPr>
          <w:p w14:paraId="4DF75030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Report de la page précédente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23CC1A3B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68170646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658982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1FD1D92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0845D7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0103B10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05ABE00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66831D49" w14:textId="77777777" w:rsidTr="00A72E2B">
        <w:trPr>
          <w:trHeight w:val="270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68064E67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TOTAL CUMULE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4FAADD4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2FEB8F75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7AEB557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313BA26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7D15AB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346BA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0D1247" w14:textId="77777777" w:rsidR="00A72E2B" w:rsidRPr="00A72E2B" w:rsidRDefault="00A72E2B" w:rsidP="00A72E2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</w:tbl>
    <w:p w14:paraId="4F075E26" w14:textId="77777777" w:rsidR="00422F74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  <w:r>
        <w:rPr>
          <w:rFonts w:ascii="Champagne &amp; Limousines" w:hAnsi="Champagne &amp; Limousines"/>
        </w:rPr>
        <w:br w:type="page"/>
      </w:r>
      <w:r w:rsidR="00B20E98">
        <w:lastRenderedPageBreak/>
        <w:pict w14:anchorId="72FC2AE0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38.35pt;margin-top:.35pt;width:634.5pt;height:53.2pt;z-index:251658752;mso-wrap-distance-left:9.05pt;mso-wrap-distance-right:9.05pt" stroked="f">
            <v:fill opacity="0" color2="black"/>
            <v:textbox style="mso-next-textbox:#_x0000_s1035" inset="0,0,0,0">
              <w:txbxContent>
                <w:p w14:paraId="613637B1" w14:textId="77777777" w:rsidR="00422F74" w:rsidRDefault="00422F74" w:rsidP="00422F74">
                  <w:pPr>
                    <w:tabs>
                      <w:tab w:val="left" w:pos="-5704"/>
                    </w:tabs>
                    <w:ind w:left="4248" w:hanging="428"/>
                  </w:pPr>
                </w:p>
                <w:p w14:paraId="78037729" w14:textId="78982ED1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TAXE DE SEJOUR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DOMES SANCY ARTENSE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– Année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BC0CAA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14:paraId="37FF5562" w14:textId="25B36E58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Registre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du logeur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N° </w:t>
                  </w:r>
                  <w:r w:rsidR="00727111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-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Période du 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position w:val="1"/>
                      <w:sz w:val="32"/>
                      <w:szCs w:val="32"/>
                      <w:vertAlign w:val="superscript"/>
                    </w:rPr>
                    <w:t>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727111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juillet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au 3</w:t>
                  </w:r>
                  <w:r w:rsidR="00727111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1 décembre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BC0CAA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597B633F" w14:textId="77777777" w:rsidR="00422F74" w:rsidRDefault="00422F74" w:rsidP="00422F74"/>
              </w:txbxContent>
            </v:textbox>
          </v:shape>
        </w:pict>
      </w:r>
      <w:r w:rsidR="00B20E98">
        <w:rPr>
          <w:rFonts w:ascii="Champagne &amp; Limousines" w:hAnsi="Champagne &amp; Limousines"/>
        </w:rPr>
        <w:pict w14:anchorId="4F05D5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62.4pt">
            <v:imagedata r:id="rId5" o:title="Logo Quadri"/>
          </v:shape>
        </w:pict>
      </w:r>
      <w:r w:rsidR="00B20E98">
        <w:rPr>
          <w:rFonts w:ascii="Champagne &amp; Limousines" w:eastAsia="Arial" w:hAnsi="Champagne &amp; Limousines" w:cs="Tahoma"/>
          <w:b/>
          <w:bCs/>
          <w:sz w:val="32"/>
          <w:szCs w:val="32"/>
        </w:rPr>
        <w:pict w14:anchorId="2DCC23ED">
          <v:shape id="_x0000_i1026" type="#_x0000_t75" style="width:96.6pt;height:52.8pt">
            <v:imagedata r:id="rId6" o:title="logo"/>
          </v:shape>
        </w:pict>
      </w:r>
    </w:p>
    <w:p w14:paraId="68B3AF78" w14:textId="77777777" w:rsidR="00422F74" w:rsidRDefault="00B20E98" w:rsidP="00422F74">
      <w:r>
        <w:rPr>
          <w:noProof/>
        </w:rPr>
        <w:pict w14:anchorId="0B8B15C4">
          <v:rect id="_x0000_s1033" style="position:absolute;margin-left:-31.2pt;margin-top:15.4pt;width:296.25pt;height:314.25pt;z-index:251657728">
            <v:textbox>
              <w:txbxContent>
                <w:p w14:paraId="7A37D717" w14:textId="77777777" w:rsidR="003F4D16" w:rsidRPr="003F4D16" w:rsidRDefault="003F4D16" w:rsidP="003F4D16">
                  <w:pPr>
                    <w:rPr>
                      <w:rFonts w:ascii="Champagne &amp; Limousines" w:hAnsi="Champagne &amp; Limousines" w:cs="Arial"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Cs/>
                    </w:rPr>
                    <w:t xml:space="preserve">Nom du propriétaire : </w:t>
                  </w:r>
                </w:p>
                <w:p w14:paraId="4B43846B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>Adresse :</w:t>
                  </w:r>
                </w:p>
                <w:p w14:paraId="783BC878" w14:textId="77777777" w:rsidR="003F4D16" w:rsidRDefault="003F4D16" w:rsidP="003F4D16"/>
                <w:p w14:paraId="2886AE5D" w14:textId="77777777" w:rsidR="00422F74" w:rsidRDefault="00422F74" w:rsidP="003F4D16"/>
                <w:p w14:paraId="51DBE88C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 xml:space="preserve">N° tél. :                                                     </w:t>
                  </w:r>
                  <w:r w:rsidR="00422F74">
                    <w:rPr>
                      <w:rFonts w:ascii="Champagne &amp; Limousines" w:hAnsi="Champagne &amp; Limousines" w:cs="Arial"/>
                    </w:rPr>
                    <w:br/>
                  </w:r>
                  <w:r>
                    <w:rPr>
                      <w:rFonts w:ascii="Champagne &amp; Limousines" w:hAnsi="Champagne &amp; Limousines" w:cs="Arial"/>
                    </w:rPr>
                    <w:t>Email :</w:t>
                  </w:r>
                </w:p>
                <w:p w14:paraId="7C7516A0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Adresse de l’hébergement :</w:t>
                  </w:r>
                </w:p>
                <w:p w14:paraId="32F1FB2D" w14:textId="77777777" w:rsidR="00422F74" w:rsidRPr="00422F74" w:rsidRDefault="00422F74" w:rsidP="003F4D16">
                  <w:pPr>
                    <w:rPr>
                      <w:rFonts w:ascii="Champagne &amp; Limousines" w:hAnsi="Champagne &amp; Limousines" w:cs="Tahoma"/>
                    </w:rPr>
                  </w:pPr>
                </w:p>
                <w:p w14:paraId="083DBB5A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            </w:t>
                  </w:r>
                </w:p>
                <w:p w14:paraId="4349228B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Type de l’hébergement :                       Classement :</w:t>
                  </w:r>
                </w:p>
                <w:p w14:paraId="67BF06D6" w14:textId="77777777" w:rsidR="003F4D16" w:rsidRDefault="003F4D16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</w:rPr>
                    <w:t>Taux de taxe à appliquer :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 xml:space="preserve"> (tableau ci-</w:t>
                  </w:r>
                  <w:r w:rsidR="00532CBD">
                    <w:rPr>
                      <w:rFonts w:ascii="Champagne &amp; Limousines" w:eastAsia="Arial" w:hAnsi="Champagne &amp; Limousines" w:cs="Tahoma"/>
                    </w:rPr>
                    <w:t>contre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>)</w:t>
                  </w:r>
                </w:p>
                <w:p w14:paraId="26761F81" w14:textId="77777777" w:rsidR="00532CBD" w:rsidRDefault="00532CBD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</w:p>
                <w:p w14:paraId="1CA35096" w14:textId="1EF8BCC4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/>
                      <w:u w:val="single"/>
                    </w:rPr>
                    <w:t xml:space="preserve">Registre à retourner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u w:val="single"/>
                    </w:rPr>
                    <w:t>avant le</w:t>
                  </w:r>
                  <w:r w:rsidRPr="005E7D98">
                    <w:rPr>
                      <w:rFonts w:ascii="Champagne &amp; Limousines" w:hAnsi="Champagne &amp; Limousines" w:cs="Arial"/>
                      <w:u w:val="single"/>
                    </w:rPr>
                    <w:t xml:space="preserve">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</w:t>
                  </w:r>
                  <w:r w:rsidR="00727111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janvier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20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="00727111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8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à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 xml:space="preserve"> </w:t>
                  </w:r>
                </w:p>
                <w:p w14:paraId="4057513A" w14:textId="77777777" w:rsidR="00532CBD" w:rsidRPr="003F4D16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u w:val="single"/>
                    </w:rPr>
                  </w:pPr>
                </w:p>
                <w:p w14:paraId="70D3E387" w14:textId="7777777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OFFICE DE TOURISME AUVERGNE VOLCANSANCY</w:t>
                  </w:r>
                </w:p>
                <w:p w14:paraId="0BCC9A7F" w14:textId="77777777" w:rsidR="00532CBD" w:rsidRDefault="00B8004B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Place Joseph Malègue</w:t>
                  </w:r>
                </w:p>
                <w:p w14:paraId="434FB5B4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63680 LA TOUR D'AUVERGNE</w:t>
                  </w:r>
                </w:p>
                <w:p w14:paraId="63FAA3BD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 xml:space="preserve">           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</w:rPr>
                    <w:tab/>
                  </w:r>
                </w:p>
                <w:p w14:paraId="21687256" w14:textId="77777777" w:rsidR="00532CBD" w:rsidRDefault="00532CBD" w:rsidP="00532CBD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>accompagné d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e l’état récapitulatif correspondant et du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>règlement global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établi par le logeur à l’ordre du Trésor Public et du récapitulatif des encaissements.</w:t>
                  </w:r>
                </w:p>
                <w:p w14:paraId="3EF71D91" w14:textId="77777777" w:rsidR="003F4D16" w:rsidRDefault="003F4D16"/>
              </w:txbxContent>
            </v:textbox>
          </v:rect>
        </w:pict>
      </w:r>
    </w:p>
    <w:tbl>
      <w:tblPr>
        <w:tblpPr w:leftFromText="141" w:rightFromText="141" w:vertAnchor="page" w:horzAnchor="page" w:tblpX="6621" w:tblpY="2011"/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6837"/>
        <w:gridCol w:w="1514"/>
      </w:tblGrid>
      <w:tr w:rsidR="00422F74" w:rsidRPr="0066004C" w14:paraId="266953C8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7C5D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COCHER LA CATEGORIE </w:t>
            </w:r>
            <w:r>
              <w:rPr>
                <w:rFonts w:ascii="Champagne &amp; Limousines" w:eastAsia="Calibri" w:hAnsi="Champagne &amp; Limousines" w:cs="Calibri"/>
                <w:b/>
              </w:rPr>
              <w:t>DE</w:t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 VOTRE HEBERGEMENT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D998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CATEGORIES D’HEBERGEMENT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BD2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85F2" w14:textId="5B017586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TARIFS 202</w:t>
            </w:r>
            <w:r w:rsidR="00BC0CAA">
              <w:rPr>
                <w:rFonts w:ascii="Champagne &amp; Limousines" w:eastAsia="Calibri" w:hAnsi="Champagne &amp; Limousines" w:cs="Calibri"/>
                <w:b/>
              </w:rPr>
              <w:t>7</w:t>
            </w:r>
          </w:p>
        </w:tc>
      </w:tr>
      <w:tr w:rsidR="00422F74" w:rsidRPr="0066004C" w14:paraId="6668846C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E258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16C6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Palaces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6460" w14:textId="4D953C3C" w:rsidR="00422F74" w:rsidRPr="00422F74" w:rsidRDefault="00BC0CAA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5.39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29421C96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235C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2717D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5 étoiles, résidences de tourisme 5 étoiles, meublés de tourisme 5 étoiles   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8A5EC" w14:textId="0E1FB73D" w:rsidR="00422F74" w:rsidRPr="00422F74" w:rsidRDefault="00273D12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6D03F8AB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75C4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C0C9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4 étoiles, résidences de tourisme 4 étoiles, meublés de tourisme 4 étoiles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BE08" w14:textId="3D0DE5B6" w:rsidR="00422F74" w:rsidRPr="00422F74" w:rsidRDefault="008919D8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3D7A8501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A810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560A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3 étoiles, résidences de tourisme 3 étoiles, meublés de tourisme 3 étoiles            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C8A83" w14:textId="1AC2E0F1" w:rsidR="00422F74" w:rsidRPr="00422F74" w:rsidRDefault="00F3736A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49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10074858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40CC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85E2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2 étoiles, résidences de tourisme 2 étoiles, meublés de tourisme 2 étoiles, villages de vacances 4 et 5 étoiles                                           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1CA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6AB3D535" w14:textId="16846D50" w:rsidR="00422F74" w:rsidRPr="00422F74" w:rsidRDefault="00BC0CAA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10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2ABC6740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15A4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D47F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1 étoile, résidences de tourisme 1 étoile, meublés de tourisme 1 étoile, villages de vacances 1,2 et 3 étoiles, chambres d’hôtes</w:t>
            </w:r>
            <w:r w:rsidR="00516E65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 et auberges collectives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F484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2ACA3768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</w:t>
            </w:r>
            <w:r w:rsidR="00F3736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64CFDAD2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CD42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09A2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3,4 et 5 étoiles et tout autre terrain d’hébergement de plein air de caractéristiques équivalentes, emplacements dans des aires de camping-cars et des parcs de stationnement touristiques par tranche de 24 heures                  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A6F95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42777E7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692FAB69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0.6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6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0B918E0F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97E9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29584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1 et 2 étoiles, terrain de camping non classés, aires naturelles de camping et ports de plaisance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DAEC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50814DC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0.2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4C8A4E4C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82DB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E83F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Tout hébergement en attente de classement ou sans classement à l’exception des hébergements de plein air et chambres d’hôtes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86D1" w14:textId="670472C1" w:rsid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%</w:t>
            </w:r>
          </w:p>
          <w:p w14:paraId="1769AFCF" w14:textId="5DDDA9DD" w:rsidR="004B7AFD" w:rsidRPr="00422F74" w:rsidRDefault="004B7AFD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Plafonné à 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5.39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</w:tbl>
    <w:p w14:paraId="70EA98FE" w14:textId="77777777" w:rsidR="00680012" w:rsidRDefault="00B20E98">
      <w:r>
        <w:pict w14:anchorId="71CEAB6F">
          <v:shape id="_x0000_s1030" type="#_x0000_t202" style="position:absolute;margin-left:-34.2pt;margin-top:341.15pt;width:797.45pt;height:144.2pt;z-index:251656704;mso-wrap-distance-left:9.05pt;mso-wrap-distance-right:9.05pt;mso-position-horizontal-relative:text;mso-position-vertical-relative:text" stroked="f">
            <v:fill opacity="0" color2="black"/>
            <v:textbox style="mso-next-textbox:#_x0000_s1030" inset="0,0,0,0">
              <w:txbxContent>
                <w:p w14:paraId="1A793540" w14:textId="77777777" w:rsidR="00680012" w:rsidRDefault="00680012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  <w:t>Déclaration sur l’honneur</w:t>
                  </w:r>
                </w:p>
                <w:p w14:paraId="36FC9D43" w14:textId="77777777" w:rsidR="005E7D98" w:rsidRDefault="005E7D98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</w:p>
                <w:p w14:paraId="1429D1FC" w14:textId="77777777" w:rsidR="00680012" w:rsidRPr="00C436ED" w:rsidRDefault="00680012">
                  <w:pPr>
                    <w:rPr>
                      <w:rFonts w:ascii="Champagne &amp; Limousines" w:hAnsi="Champagne &amp; Limousines" w:cs="Arial"/>
                      <w:color w:val="FF0000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Montant total à reverser : ................</w:t>
                  </w:r>
                  <w:r w:rsidR="005E7D98">
                    <w:rPr>
                      <w:rFonts w:ascii="Champagne &amp; Limousines" w:hAnsi="Champagne &amp; Limousines" w:cs="Arial"/>
                    </w:rPr>
                    <w:t>.......</w:t>
                  </w:r>
                  <w:r>
                    <w:rPr>
                      <w:rFonts w:ascii="Champagne &amp; Limousines" w:hAnsi="Champagne &amp; Limousines" w:cs="Arial"/>
                    </w:rPr>
                    <w:t xml:space="preserve"> €</w:t>
                  </w:r>
                  <w:r w:rsidR="005E7D98">
                    <w:rPr>
                      <w:rFonts w:ascii="Champagne &amp; Limousines" w:hAnsi="Champagne &amp; Limousines" w:cs="Arial"/>
                    </w:rPr>
                    <w:t xml:space="preserve">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(si vous n’avez pas loué,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ou si la taxe de séjour a été collectée par une plateforme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merci de compléter le registre en indiquant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br/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>0 €</w:t>
                  </w:r>
                  <w:r w:rsidR="00C436ED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 et de nous retourner le registre</w:t>
                  </w:r>
                  <w:r w:rsidR="005E7D98" w:rsidRPr="00C436ED">
                    <w:rPr>
                      <w:rFonts w:ascii="Champagne &amp; Limousines" w:hAnsi="Champagne &amp; Limousines" w:cs="Arial"/>
                      <w:color w:val="FF0000"/>
                    </w:rPr>
                    <w:t>)</w:t>
                  </w:r>
                </w:p>
                <w:p w14:paraId="23695E55" w14:textId="77777777" w:rsidR="00680012" w:rsidRDefault="00680012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Je soussigné</w:t>
                  </w:r>
                  <w:r w:rsidR="00422F74">
                    <w:rPr>
                      <w:rFonts w:ascii="Champagne &amp; Limousines" w:hAnsi="Champagne &amp; Limousines" w:cs="Arial"/>
                    </w:rPr>
                    <w:t xml:space="preserve">(e) </w:t>
                  </w:r>
                  <w:r>
                    <w:rPr>
                      <w:rFonts w:ascii="Champagne &amp; Limousines" w:hAnsi="Champagne &amp; Limousines" w:cs="Arial"/>
                    </w:rPr>
                    <w:t>....................................................................</w:t>
                  </w:r>
                  <w:r w:rsidR="00422F74">
                    <w:rPr>
                      <w:rFonts w:ascii="Champagne &amp; Limousines" w:hAnsi="Champagne &amp; Limousines" w:cs="Arial"/>
                    </w:rPr>
                    <w:t>............</w:t>
                  </w:r>
                  <w:r>
                    <w:rPr>
                      <w:rFonts w:ascii="Champagne &amp; Limousines" w:hAnsi="Champagne &amp; Limousines" w:cs="Arial"/>
                    </w:rPr>
                    <w:t>déclare sur l’honneur que le montant ci-dessus désigné correspond à la taxe de séjour encaissée pendant la période de référence.</w:t>
                  </w:r>
                </w:p>
                <w:p w14:paraId="1C5495AF" w14:textId="77777777" w:rsidR="00680012" w:rsidRDefault="00680012"/>
                <w:p w14:paraId="73FF13E4" w14:textId="77777777" w:rsidR="00680012" w:rsidRDefault="00680012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Fait à                           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, le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                                         </w:t>
                  </w: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Signature : </w:t>
                  </w:r>
                </w:p>
                <w:p w14:paraId="1BAB104F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  <w:p w14:paraId="0C9D718E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</w:txbxContent>
            </v:textbox>
          </v:shape>
        </w:pict>
      </w:r>
    </w:p>
    <w:sectPr w:rsidR="00680012">
      <w:pgSz w:w="16837" w:h="11905" w:orient="landscape"/>
      <w:pgMar w:top="454" w:right="1134" w:bottom="4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pagne &amp; Limousines">
    <w:panose1 w:val="020B0502020202020204"/>
    <w:charset w:val="00"/>
    <w:family w:val="swiss"/>
    <w:pitch w:val="variable"/>
    <w:sig w:usb0="A00002AF" w:usb1="501760F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9684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29F"/>
    <w:rsid w:val="00176975"/>
    <w:rsid w:val="001B26CD"/>
    <w:rsid w:val="0023429F"/>
    <w:rsid w:val="00273D12"/>
    <w:rsid w:val="00382D5C"/>
    <w:rsid w:val="003F4D16"/>
    <w:rsid w:val="00422F74"/>
    <w:rsid w:val="00425E72"/>
    <w:rsid w:val="004B7AFD"/>
    <w:rsid w:val="005140D2"/>
    <w:rsid w:val="00516E65"/>
    <w:rsid w:val="00532CBD"/>
    <w:rsid w:val="005E7D98"/>
    <w:rsid w:val="00680012"/>
    <w:rsid w:val="006C2B52"/>
    <w:rsid w:val="00727111"/>
    <w:rsid w:val="008441A6"/>
    <w:rsid w:val="0088752E"/>
    <w:rsid w:val="008919D8"/>
    <w:rsid w:val="009A7FA8"/>
    <w:rsid w:val="00A72E2B"/>
    <w:rsid w:val="00A841A7"/>
    <w:rsid w:val="00AA40B7"/>
    <w:rsid w:val="00B234F8"/>
    <w:rsid w:val="00B8004B"/>
    <w:rsid w:val="00B81B6A"/>
    <w:rsid w:val="00B82D2F"/>
    <w:rsid w:val="00BC0CAA"/>
    <w:rsid w:val="00C436ED"/>
    <w:rsid w:val="00CF34FE"/>
    <w:rsid w:val="00D73A97"/>
    <w:rsid w:val="00E34612"/>
    <w:rsid w:val="00EE2F0B"/>
    <w:rsid w:val="00EF1E04"/>
    <w:rsid w:val="00F3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64398390"/>
  <w15:chartTrackingRefBased/>
  <w15:docId w15:val="{2DFD0413-0CA1-4987-9F97-B2A5FC0B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ind w:left="7080" w:firstLine="0"/>
      <w:outlineLvl w:val="0"/>
    </w:pPr>
    <w:rPr>
      <w:rFonts w:ascii="Arial" w:hAnsi="Arial" w:cs="Arial"/>
      <w:b/>
      <w:bCs/>
      <w:sz w:val="4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6372" w:firstLine="0"/>
      <w:outlineLvl w:val="1"/>
    </w:pPr>
    <w:rPr>
      <w:rFonts w:ascii="Arial" w:hAnsi="Arial" w:cs="Arial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Anne MONIER</cp:lastModifiedBy>
  <cp:revision>3</cp:revision>
  <cp:lastPrinted>2018-12-24T12:29:00Z</cp:lastPrinted>
  <dcterms:created xsi:type="dcterms:W3CDTF">2026-09-29T14:49:00Z</dcterms:created>
  <dcterms:modified xsi:type="dcterms:W3CDTF">2026-09-30T07:21:00Z</dcterms:modified>
</cp:coreProperties>
</file>